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BE" w:rsidRDefault="00F872BE" w:rsidP="00F872BE">
      <w:pPr>
        <w:shd w:val="clear" w:color="auto" w:fill="FFFFFF"/>
        <w:spacing w:after="160" w:line="235" w:lineRule="atLeast"/>
        <w:jc w:val="both"/>
        <w:rPr>
          <w:rFonts w:eastAsia="Times New Roman"/>
          <w:color w:val="000000"/>
          <w:lang w:eastAsia="en-GB"/>
        </w:rPr>
      </w:pPr>
      <w:r>
        <w:rPr>
          <w:rFonts w:eastAsia="Times New Roman"/>
          <w:color w:val="000000"/>
          <w:lang w:eastAsia="en-GB"/>
        </w:rPr>
        <w:t>23</w:t>
      </w:r>
      <w:r w:rsidRPr="00447E99">
        <w:rPr>
          <w:rFonts w:eastAsia="Times New Roman"/>
          <w:color w:val="000000"/>
          <w:vertAlign w:val="superscript"/>
          <w:lang w:eastAsia="en-GB"/>
        </w:rPr>
        <w:t>rd</w:t>
      </w:r>
      <w:r>
        <w:rPr>
          <w:rFonts w:eastAsia="Times New Roman"/>
          <w:color w:val="000000"/>
          <w:lang w:eastAsia="en-GB"/>
        </w:rPr>
        <w:t xml:space="preserve"> June 2022</w:t>
      </w:r>
    </w:p>
    <w:p w:rsidR="00F872BE" w:rsidRDefault="00F872BE" w:rsidP="00F872BE">
      <w:pPr>
        <w:shd w:val="clear" w:color="auto" w:fill="FFFFFF"/>
        <w:spacing w:after="160" w:line="235" w:lineRule="atLeast"/>
        <w:jc w:val="both"/>
        <w:rPr>
          <w:rFonts w:eastAsia="Times New Roman"/>
          <w:color w:val="000000"/>
          <w:lang w:eastAsia="en-GB"/>
        </w:rPr>
      </w:pPr>
      <w:r>
        <w:rPr>
          <w:rFonts w:eastAsia="Times New Roman"/>
          <w:color w:val="000000"/>
          <w:lang w:eastAsia="en-GB"/>
        </w:rPr>
        <w:t>Dear Parents / Carers</w:t>
      </w:r>
    </w:p>
    <w:p w:rsidR="00F872BE" w:rsidRPr="000B1FD8"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 xml:space="preserve">After a successful visit this year, we are delighted to say we will be running our residential visit to </w:t>
      </w:r>
      <w:proofErr w:type="spellStart"/>
      <w:r w:rsidRPr="000B1FD8">
        <w:rPr>
          <w:rFonts w:asciiTheme="majorHAnsi" w:eastAsia="Times New Roman" w:hAnsiTheme="majorHAnsi" w:cstheme="majorHAnsi"/>
          <w:color w:val="000000"/>
          <w:lang w:eastAsia="en-GB"/>
        </w:rPr>
        <w:t>Crowden</w:t>
      </w:r>
      <w:proofErr w:type="spellEnd"/>
      <w:r w:rsidRPr="000B1FD8">
        <w:rPr>
          <w:rFonts w:asciiTheme="majorHAnsi" w:eastAsia="Times New Roman" w:hAnsiTheme="majorHAnsi" w:cstheme="majorHAnsi"/>
          <w:color w:val="000000"/>
          <w:lang w:eastAsia="en-GB"/>
        </w:rPr>
        <w:t xml:space="preserve"> Outdoor Activity Centre (in the Peak District) again this year. The date is to be confirmed depending on numbers but will be either Monday – Wednesday or Wednesday – Friday between 5</w:t>
      </w:r>
      <w:r w:rsidRPr="000B1FD8">
        <w:rPr>
          <w:rFonts w:asciiTheme="majorHAnsi" w:eastAsia="Times New Roman" w:hAnsiTheme="majorHAnsi" w:cstheme="majorHAnsi"/>
          <w:color w:val="000000"/>
          <w:vertAlign w:val="superscript"/>
          <w:lang w:eastAsia="en-GB"/>
        </w:rPr>
        <w:t>th</w:t>
      </w:r>
      <w:r w:rsidRPr="000B1FD8">
        <w:rPr>
          <w:rFonts w:asciiTheme="majorHAnsi" w:eastAsia="Times New Roman" w:hAnsiTheme="majorHAnsi" w:cstheme="majorHAnsi"/>
          <w:color w:val="000000"/>
          <w:lang w:eastAsia="en-GB"/>
        </w:rPr>
        <w:t xml:space="preserve"> June &amp; 16</w:t>
      </w:r>
      <w:r w:rsidRPr="000B1FD8">
        <w:rPr>
          <w:rFonts w:asciiTheme="majorHAnsi" w:eastAsia="Times New Roman" w:hAnsiTheme="majorHAnsi" w:cstheme="majorHAnsi"/>
          <w:color w:val="000000"/>
          <w:vertAlign w:val="superscript"/>
          <w:lang w:eastAsia="en-GB"/>
        </w:rPr>
        <w:t>th</w:t>
      </w:r>
      <w:r w:rsidRPr="000B1FD8">
        <w:rPr>
          <w:rFonts w:asciiTheme="majorHAnsi" w:eastAsia="Times New Roman" w:hAnsiTheme="majorHAnsi" w:cstheme="majorHAnsi"/>
          <w:color w:val="000000"/>
          <w:lang w:eastAsia="en-GB"/>
        </w:rPr>
        <w:t xml:space="preserve"> June 2023. </w:t>
      </w:r>
    </w:p>
    <w:p w:rsidR="00F872BE" w:rsidRPr="000B1FD8" w:rsidRDefault="00F872BE" w:rsidP="00F872BE">
      <w:pPr>
        <w:shd w:val="clear" w:color="auto" w:fill="FFFFFF"/>
        <w:spacing w:line="235" w:lineRule="atLeast"/>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To provide this educational non-curriculum visit to our students, we aim to keep the costs to a minimum. The total cost of this visit will be </w:t>
      </w:r>
      <w:r>
        <w:rPr>
          <w:rFonts w:asciiTheme="majorHAnsi" w:eastAsia="Times New Roman" w:hAnsiTheme="majorHAnsi" w:cstheme="majorHAnsi"/>
          <w:b/>
          <w:bCs/>
          <w:color w:val="000000"/>
          <w:u w:val="single"/>
          <w:lang w:eastAsia="en-GB"/>
        </w:rPr>
        <w:t>£195</w:t>
      </w:r>
      <w:r w:rsidRPr="000B1FD8">
        <w:rPr>
          <w:rFonts w:asciiTheme="majorHAnsi" w:eastAsia="Times New Roman" w:hAnsiTheme="majorHAnsi" w:cstheme="majorHAnsi"/>
          <w:color w:val="000000"/>
          <w:lang w:eastAsia="en-GB"/>
        </w:rPr>
        <w:t> per person. Uplands Junior LEAD academy will be covering the cost of the coach. </w:t>
      </w:r>
    </w:p>
    <w:p w:rsidR="00F872BE" w:rsidRPr="000B1FD8"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Included in this price is  </w:t>
      </w:r>
    </w:p>
    <w:p w:rsidR="00F872BE" w:rsidRPr="000B1FD8" w:rsidRDefault="00F872BE" w:rsidP="00F872BE">
      <w:pPr>
        <w:numPr>
          <w:ilvl w:val="0"/>
          <w:numId w:val="1"/>
        </w:numPr>
        <w:shd w:val="clear" w:color="auto" w:fill="FFFFFF"/>
        <w:spacing w:before="100" w:beforeAutospacing="1" w:after="100" w:afterAutospacing="1"/>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All meals from the evening of arrival to Lunch on day of departure. Food will be either halal or vegetarian and children will provided a choice closer to the time. </w:t>
      </w:r>
    </w:p>
    <w:p w:rsidR="00F872BE" w:rsidRPr="000B1FD8" w:rsidRDefault="00F872BE" w:rsidP="00F872BE">
      <w:pPr>
        <w:numPr>
          <w:ilvl w:val="0"/>
          <w:numId w:val="1"/>
        </w:numPr>
        <w:shd w:val="clear" w:color="auto" w:fill="FFFFFF"/>
        <w:spacing w:before="100" w:beforeAutospacing="1" w:after="100" w:afterAutospacing="1"/>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4 Day time activities (each lasting half a day) </w:t>
      </w:r>
    </w:p>
    <w:p w:rsidR="00F872BE" w:rsidRPr="000B1FD8" w:rsidRDefault="00F872BE" w:rsidP="00F872BE">
      <w:pPr>
        <w:numPr>
          <w:ilvl w:val="0"/>
          <w:numId w:val="1"/>
        </w:numPr>
        <w:shd w:val="clear" w:color="auto" w:fill="FFFFFF"/>
        <w:spacing w:before="100" w:beforeAutospacing="1" w:after="100" w:afterAutospacing="1"/>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1 Evening activity on the first night </w:t>
      </w:r>
    </w:p>
    <w:p w:rsidR="00F872BE" w:rsidRPr="000B1FD8" w:rsidRDefault="00F872BE" w:rsidP="00F872BE">
      <w:pPr>
        <w:numPr>
          <w:ilvl w:val="0"/>
          <w:numId w:val="1"/>
        </w:numPr>
        <w:shd w:val="clear" w:color="auto" w:fill="FFFFFF"/>
        <w:spacing w:before="100" w:beforeAutospacing="1" w:after="100" w:afterAutospacing="1"/>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All Specialist equipment </w:t>
      </w:r>
    </w:p>
    <w:p w:rsidR="00F872BE" w:rsidRPr="000B1FD8"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 xml:space="preserve">To secure your child’s place on this visit, please pay a deposit of £50 (using the online payment system) before </w:t>
      </w:r>
      <w:proofErr w:type="gramStart"/>
      <w:r>
        <w:rPr>
          <w:rFonts w:asciiTheme="majorHAnsi" w:eastAsia="Times New Roman" w:hAnsiTheme="majorHAnsi" w:cstheme="majorHAnsi"/>
          <w:b/>
          <w:color w:val="000000"/>
          <w:u w:val="single"/>
          <w:lang w:eastAsia="en-GB"/>
        </w:rPr>
        <w:t>23</w:t>
      </w:r>
      <w:r w:rsidRPr="001B5EFA">
        <w:rPr>
          <w:rFonts w:asciiTheme="majorHAnsi" w:eastAsia="Times New Roman" w:hAnsiTheme="majorHAnsi" w:cstheme="majorHAnsi"/>
          <w:b/>
          <w:color w:val="000000"/>
          <w:u w:val="single"/>
          <w:vertAlign w:val="superscript"/>
          <w:lang w:eastAsia="en-GB"/>
        </w:rPr>
        <w:t>rd</w:t>
      </w:r>
      <w:r>
        <w:rPr>
          <w:rFonts w:asciiTheme="majorHAnsi" w:eastAsia="Times New Roman" w:hAnsiTheme="majorHAnsi" w:cstheme="majorHAnsi"/>
          <w:b/>
          <w:color w:val="000000"/>
          <w:u w:val="single"/>
          <w:lang w:eastAsia="en-GB"/>
        </w:rPr>
        <w:t xml:space="preserve"> </w:t>
      </w:r>
      <w:r w:rsidRPr="000B1FD8">
        <w:rPr>
          <w:rFonts w:asciiTheme="majorHAnsi" w:eastAsia="Times New Roman" w:hAnsiTheme="majorHAnsi" w:cstheme="majorHAnsi"/>
          <w:b/>
          <w:color w:val="000000"/>
          <w:u w:val="single"/>
          <w:lang w:eastAsia="en-GB"/>
        </w:rPr>
        <w:t> September</w:t>
      </w:r>
      <w:proofErr w:type="gramEnd"/>
      <w:r w:rsidRPr="000B1FD8">
        <w:rPr>
          <w:rFonts w:asciiTheme="majorHAnsi" w:eastAsia="Times New Roman" w:hAnsiTheme="majorHAnsi" w:cstheme="majorHAnsi"/>
          <w:b/>
          <w:color w:val="000000"/>
          <w:u w:val="single"/>
          <w:lang w:eastAsia="en-GB"/>
        </w:rPr>
        <w:t xml:space="preserve"> 2022</w:t>
      </w:r>
      <w:r w:rsidRPr="000B1FD8">
        <w:rPr>
          <w:rFonts w:asciiTheme="majorHAnsi" w:eastAsia="Times New Roman" w:hAnsiTheme="majorHAnsi" w:cstheme="majorHAnsi"/>
          <w:color w:val="000000"/>
          <w:lang w:eastAsia="en-GB"/>
        </w:rPr>
        <w:t>. Please note: </w:t>
      </w:r>
      <w:r w:rsidRPr="000B1FD8">
        <w:rPr>
          <w:rFonts w:asciiTheme="majorHAnsi" w:eastAsia="Times New Roman" w:hAnsiTheme="majorHAnsi" w:cstheme="majorHAnsi"/>
          <w:b/>
          <w:bCs/>
          <w:color w:val="000000"/>
          <w:u w:val="single"/>
          <w:lang w:eastAsia="en-GB"/>
        </w:rPr>
        <w:t>All deposits are non-refundable</w:t>
      </w:r>
      <w:r w:rsidRPr="000B1FD8">
        <w:rPr>
          <w:rFonts w:asciiTheme="majorHAnsi" w:eastAsia="Times New Roman" w:hAnsiTheme="majorHAnsi" w:cstheme="majorHAnsi"/>
          <w:color w:val="000000"/>
          <w:lang w:eastAsia="en-GB"/>
        </w:rPr>
        <w:t>. The remaining balance can be paid in full or instalments and must be paid by 30</w:t>
      </w:r>
      <w:r w:rsidRPr="000B1FD8">
        <w:rPr>
          <w:rFonts w:asciiTheme="majorHAnsi" w:eastAsia="Times New Roman" w:hAnsiTheme="majorHAnsi" w:cstheme="majorHAnsi"/>
          <w:color w:val="000000"/>
          <w:vertAlign w:val="superscript"/>
          <w:lang w:eastAsia="en-GB"/>
        </w:rPr>
        <w:t>th</w:t>
      </w:r>
      <w:r w:rsidRPr="000B1FD8">
        <w:rPr>
          <w:rFonts w:asciiTheme="majorHAnsi" w:eastAsia="Times New Roman" w:hAnsiTheme="majorHAnsi" w:cstheme="majorHAnsi"/>
          <w:color w:val="000000"/>
          <w:lang w:eastAsia="en-GB"/>
        </w:rPr>
        <w:t> April 2022. Instalment dates are as follows: </w:t>
      </w:r>
    </w:p>
    <w:p w:rsidR="00F872BE" w:rsidRPr="005815AE" w:rsidRDefault="00F872BE" w:rsidP="00F872BE">
      <w:pPr>
        <w:numPr>
          <w:ilvl w:val="0"/>
          <w:numId w:val="2"/>
        </w:numPr>
        <w:shd w:val="clear" w:color="auto" w:fill="FFFFFF"/>
        <w:spacing w:before="100" w:beforeAutospacing="1" w:after="100" w:afterAutospacing="1"/>
        <w:rPr>
          <w:rFonts w:asciiTheme="majorHAnsi" w:eastAsia="Times New Roman" w:hAnsiTheme="majorHAnsi" w:cstheme="majorHAnsi"/>
          <w:color w:val="000000"/>
          <w:lang w:eastAsia="en-GB"/>
        </w:rPr>
      </w:pPr>
      <w:r w:rsidRPr="005815AE">
        <w:rPr>
          <w:rFonts w:asciiTheme="majorHAnsi" w:eastAsia="Times New Roman" w:hAnsiTheme="majorHAnsi" w:cstheme="majorHAnsi"/>
          <w:color w:val="000000"/>
          <w:lang w:eastAsia="en-GB"/>
        </w:rPr>
        <w:t>Upon Booking - £50 Deposit (This is retained should you withdraw your child)</w:t>
      </w:r>
    </w:p>
    <w:p w:rsidR="00F872BE" w:rsidRPr="005815AE" w:rsidRDefault="00F872BE" w:rsidP="00F872BE">
      <w:pPr>
        <w:numPr>
          <w:ilvl w:val="0"/>
          <w:numId w:val="2"/>
        </w:numPr>
        <w:shd w:val="clear" w:color="auto" w:fill="FFFFFF"/>
        <w:spacing w:before="100" w:beforeAutospacing="1" w:after="100" w:afterAutospacing="1"/>
        <w:rPr>
          <w:rFonts w:asciiTheme="majorHAnsi" w:eastAsia="Times New Roman" w:hAnsiTheme="majorHAnsi" w:cstheme="majorHAnsi"/>
          <w:color w:val="000000"/>
          <w:lang w:eastAsia="en-GB"/>
        </w:rPr>
      </w:pPr>
      <w:r w:rsidRPr="005815AE">
        <w:rPr>
          <w:rFonts w:asciiTheme="majorHAnsi" w:eastAsia="Times New Roman" w:hAnsiTheme="majorHAnsi" w:cstheme="majorHAnsi"/>
          <w:color w:val="000000"/>
          <w:lang w:eastAsia="en-GB"/>
        </w:rPr>
        <w:t>October 31</w:t>
      </w:r>
      <w:r w:rsidRPr="005815AE">
        <w:rPr>
          <w:rFonts w:asciiTheme="majorHAnsi" w:eastAsia="Times New Roman" w:hAnsiTheme="majorHAnsi" w:cstheme="majorHAnsi"/>
          <w:color w:val="000000"/>
          <w:bdr w:val="none" w:sz="0" w:space="0" w:color="auto" w:frame="1"/>
          <w:vertAlign w:val="superscript"/>
          <w:lang w:eastAsia="en-GB"/>
        </w:rPr>
        <w:t>st</w:t>
      </w:r>
      <w:r w:rsidRPr="005815AE">
        <w:rPr>
          <w:rFonts w:asciiTheme="majorHAnsi" w:eastAsia="Times New Roman" w:hAnsiTheme="majorHAnsi" w:cstheme="majorHAnsi"/>
          <w:color w:val="000000"/>
          <w:bdr w:val="none" w:sz="0" w:space="0" w:color="auto" w:frame="1"/>
          <w:lang w:eastAsia="en-GB"/>
        </w:rPr>
        <w:t> - £25</w:t>
      </w:r>
    </w:p>
    <w:p w:rsidR="00F872BE" w:rsidRPr="005815AE" w:rsidRDefault="00F872BE" w:rsidP="00F872BE">
      <w:pPr>
        <w:numPr>
          <w:ilvl w:val="0"/>
          <w:numId w:val="2"/>
        </w:numPr>
        <w:shd w:val="clear" w:color="auto" w:fill="FFFFFF"/>
        <w:spacing w:beforeAutospacing="1" w:afterAutospacing="1"/>
        <w:rPr>
          <w:rFonts w:asciiTheme="majorHAnsi" w:eastAsia="Times New Roman" w:hAnsiTheme="majorHAnsi" w:cstheme="majorHAnsi"/>
          <w:color w:val="000000"/>
          <w:lang w:eastAsia="en-GB"/>
        </w:rPr>
      </w:pPr>
      <w:r w:rsidRPr="005815AE">
        <w:rPr>
          <w:rFonts w:asciiTheme="majorHAnsi" w:eastAsia="Times New Roman" w:hAnsiTheme="majorHAnsi" w:cstheme="majorHAnsi"/>
          <w:color w:val="000000"/>
          <w:lang w:eastAsia="en-GB"/>
        </w:rPr>
        <w:t>November 30</w:t>
      </w:r>
      <w:r w:rsidRPr="005815AE">
        <w:rPr>
          <w:rFonts w:asciiTheme="majorHAnsi" w:eastAsia="Times New Roman" w:hAnsiTheme="majorHAnsi" w:cstheme="majorHAnsi"/>
          <w:color w:val="000000"/>
          <w:bdr w:val="none" w:sz="0" w:space="0" w:color="auto" w:frame="1"/>
          <w:vertAlign w:val="superscript"/>
          <w:lang w:eastAsia="en-GB"/>
        </w:rPr>
        <w:t>th</w:t>
      </w:r>
      <w:r w:rsidRPr="005815AE">
        <w:rPr>
          <w:rFonts w:asciiTheme="majorHAnsi" w:eastAsia="Times New Roman" w:hAnsiTheme="majorHAnsi" w:cstheme="majorHAnsi"/>
          <w:color w:val="000000"/>
          <w:bdr w:val="none" w:sz="0" w:space="0" w:color="auto" w:frame="1"/>
          <w:lang w:eastAsia="en-GB"/>
        </w:rPr>
        <w:t> - £20</w:t>
      </w:r>
    </w:p>
    <w:p w:rsidR="00F872BE" w:rsidRPr="005815AE" w:rsidRDefault="00F872BE" w:rsidP="00F872BE">
      <w:pPr>
        <w:numPr>
          <w:ilvl w:val="0"/>
          <w:numId w:val="2"/>
        </w:numPr>
        <w:shd w:val="clear" w:color="auto" w:fill="FFFFFF"/>
        <w:spacing w:beforeAutospacing="1" w:afterAutospacing="1"/>
        <w:rPr>
          <w:rFonts w:asciiTheme="majorHAnsi" w:eastAsia="Times New Roman" w:hAnsiTheme="majorHAnsi" w:cstheme="majorHAnsi"/>
          <w:color w:val="000000"/>
          <w:lang w:eastAsia="en-GB"/>
        </w:rPr>
      </w:pPr>
      <w:r w:rsidRPr="005815AE">
        <w:rPr>
          <w:rFonts w:asciiTheme="majorHAnsi" w:eastAsia="Times New Roman" w:hAnsiTheme="majorHAnsi" w:cstheme="majorHAnsi"/>
          <w:color w:val="000000"/>
          <w:bdr w:val="none" w:sz="0" w:space="0" w:color="auto" w:frame="1"/>
          <w:lang w:eastAsia="en-GB"/>
        </w:rPr>
        <w:t>December 31</w:t>
      </w:r>
      <w:r w:rsidRPr="005815AE">
        <w:rPr>
          <w:rFonts w:asciiTheme="majorHAnsi" w:eastAsia="Times New Roman" w:hAnsiTheme="majorHAnsi" w:cstheme="majorHAnsi"/>
          <w:color w:val="000000"/>
          <w:bdr w:val="none" w:sz="0" w:space="0" w:color="auto" w:frame="1"/>
          <w:vertAlign w:val="superscript"/>
          <w:lang w:eastAsia="en-GB"/>
        </w:rPr>
        <w:t>st</w:t>
      </w:r>
      <w:r w:rsidRPr="005815AE">
        <w:rPr>
          <w:rFonts w:asciiTheme="majorHAnsi" w:eastAsia="Times New Roman" w:hAnsiTheme="majorHAnsi" w:cstheme="majorHAnsi"/>
          <w:color w:val="000000"/>
          <w:bdr w:val="none" w:sz="0" w:space="0" w:color="auto" w:frame="1"/>
          <w:lang w:eastAsia="en-GB"/>
        </w:rPr>
        <w:t> - £20</w:t>
      </w:r>
    </w:p>
    <w:p w:rsidR="00F872BE" w:rsidRPr="005815AE" w:rsidRDefault="00F872BE" w:rsidP="00F872BE">
      <w:pPr>
        <w:numPr>
          <w:ilvl w:val="0"/>
          <w:numId w:val="2"/>
        </w:numPr>
        <w:shd w:val="clear" w:color="auto" w:fill="FFFFFF"/>
        <w:spacing w:beforeAutospacing="1" w:afterAutospacing="1"/>
        <w:rPr>
          <w:rFonts w:asciiTheme="majorHAnsi" w:eastAsia="Times New Roman" w:hAnsiTheme="majorHAnsi" w:cstheme="majorHAnsi"/>
          <w:color w:val="000000"/>
          <w:lang w:eastAsia="en-GB"/>
        </w:rPr>
      </w:pPr>
      <w:r w:rsidRPr="005815AE">
        <w:rPr>
          <w:rFonts w:asciiTheme="majorHAnsi" w:eastAsia="Times New Roman" w:hAnsiTheme="majorHAnsi" w:cstheme="majorHAnsi"/>
          <w:color w:val="000000"/>
          <w:bdr w:val="none" w:sz="0" w:space="0" w:color="auto" w:frame="1"/>
          <w:lang w:eastAsia="en-GB"/>
        </w:rPr>
        <w:t>January 31</w:t>
      </w:r>
      <w:r w:rsidRPr="005815AE">
        <w:rPr>
          <w:rFonts w:asciiTheme="majorHAnsi" w:eastAsia="Times New Roman" w:hAnsiTheme="majorHAnsi" w:cstheme="majorHAnsi"/>
          <w:color w:val="000000"/>
          <w:bdr w:val="none" w:sz="0" w:space="0" w:color="auto" w:frame="1"/>
          <w:vertAlign w:val="superscript"/>
          <w:lang w:eastAsia="en-GB"/>
        </w:rPr>
        <w:t>st</w:t>
      </w:r>
      <w:r w:rsidRPr="005815AE">
        <w:rPr>
          <w:rFonts w:asciiTheme="majorHAnsi" w:eastAsia="Times New Roman" w:hAnsiTheme="majorHAnsi" w:cstheme="majorHAnsi"/>
          <w:color w:val="000000"/>
          <w:bdr w:val="none" w:sz="0" w:space="0" w:color="auto" w:frame="1"/>
          <w:lang w:eastAsia="en-GB"/>
        </w:rPr>
        <w:t> - £20</w:t>
      </w:r>
    </w:p>
    <w:p w:rsidR="00F872BE" w:rsidRPr="005815AE" w:rsidRDefault="00F872BE" w:rsidP="00F872BE">
      <w:pPr>
        <w:numPr>
          <w:ilvl w:val="0"/>
          <w:numId w:val="2"/>
        </w:numPr>
        <w:shd w:val="clear" w:color="auto" w:fill="FFFFFF"/>
        <w:spacing w:beforeAutospacing="1" w:afterAutospacing="1"/>
        <w:rPr>
          <w:rFonts w:asciiTheme="majorHAnsi" w:eastAsia="Times New Roman" w:hAnsiTheme="majorHAnsi" w:cstheme="majorHAnsi"/>
          <w:color w:val="000000"/>
          <w:lang w:eastAsia="en-GB"/>
        </w:rPr>
      </w:pPr>
      <w:r w:rsidRPr="005815AE">
        <w:rPr>
          <w:rFonts w:asciiTheme="majorHAnsi" w:eastAsia="Times New Roman" w:hAnsiTheme="majorHAnsi" w:cstheme="majorHAnsi"/>
          <w:color w:val="000000"/>
          <w:bdr w:val="none" w:sz="0" w:space="0" w:color="auto" w:frame="1"/>
          <w:lang w:eastAsia="en-GB"/>
        </w:rPr>
        <w:t>February 28</w:t>
      </w:r>
      <w:r w:rsidRPr="005815AE">
        <w:rPr>
          <w:rFonts w:asciiTheme="majorHAnsi" w:eastAsia="Times New Roman" w:hAnsiTheme="majorHAnsi" w:cstheme="majorHAnsi"/>
          <w:color w:val="000000"/>
          <w:bdr w:val="none" w:sz="0" w:space="0" w:color="auto" w:frame="1"/>
          <w:vertAlign w:val="superscript"/>
          <w:lang w:eastAsia="en-GB"/>
        </w:rPr>
        <w:t>th</w:t>
      </w:r>
      <w:r w:rsidRPr="005815AE">
        <w:rPr>
          <w:rFonts w:asciiTheme="majorHAnsi" w:eastAsia="Times New Roman" w:hAnsiTheme="majorHAnsi" w:cstheme="majorHAnsi"/>
          <w:color w:val="000000"/>
          <w:bdr w:val="none" w:sz="0" w:space="0" w:color="auto" w:frame="1"/>
          <w:lang w:eastAsia="en-GB"/>
        </w:rPr>
        <w:t> - £20</w:t>
      </w:r>
    </w:p>
    <w:p w:rsidR="00F872BE" w:rsidRPr="005815AE" w:rsidRDefault="00F872BE" w:rsidP="00F872BE">
      <w:pPr>
        <w:numPr>
          <w:ilvl w:val="0"/>
          <w:numId w:val="2"/>
        </w:numPr>
        <w:shd w:val="clear" w:color="auto" w:fill="FFFFFF"/>
        <w:spacing w:beforeAutospacing="1" w:afterAutospacing="1"/>
        <w:rPr>
          <w:rFonts w:asciiTheme="majorHAnsi" w:eastAsia="Times New Roman" w:hAnsiTheme="majorHAnsi" w:cstheme="majorHAnsi"/>
          <w:color w:val="000000"/>
          <w:lang w:eastAsia="en-GB"/>
        </w:rPr>
      </w:pPr>
      <w:r w:rsidRPr="005815AE">
        <w:rPr>
          <w:rFonts w:asciiTheme="majorHAnsi" w:eastAsia="Times New Roman" w:hAnsiTheme="majorHAnsi" w:cstheme="majorHAnsi"/>
          <w:color w:val="000000"/>
          <w:bdr w:val="none" w:sz="0" w:space="0" w:color="auto" w:frame="1"/>
          <w:lang w:eastAsia="en-GB"/>
        </w:rPr>
        <w:t>March 31</w:t>
      </w:r>
      <w:r w:rsidRPr="005815AE">
        <w:rPr>
          <w:rFonts w:asciiTheme="majorHAnsi" w:eastAsia="Times New Roman" w:hAnsiTheme="majorHAnsi" w:cstheme="majorHAnsi"/>
          <w:color w:val="000000"/>
          <w:bdr w:val="none" w:sz="0" w:space="0" w:color="auto" w:frame="1"/>
          <w:vertAlign w:val="superscript"/>
          <w:lang w:eastAsia="en-GB"/>
        </w:rPr>
        <w:t>st</w:t>
      </w:r>
      <w:r w:rsidRPr="005815AE">
        <w:rPr>
          <w:rFonts w:asciiTheme="majorHAnsi" w:eastAsia="Times New Roman" w:hAnsiTheme="majorHAnsi" w:cstheme="majorHAnsi"/>
          <w:color w:val="000000"/>
          <w:bdr w:val="none" w:sz="0" w:space="0" w:color="auto" w:frame="1"/>
          <w:lang w:eastAsia="en-GB"/>
        </w:rPr>
        <w:t> - £20</w:t>
      </w:r>
    </w:p>
    <w:p w:rsidR="00F872BE" w:rsidRPr="005815AE" w:rsidRDefault="00F872BE" w:rsidP="00F872BE">
      <w:pPr>
        <w:numPr>
          <w:ilvl w:val="0"/>
          <w:numId w:val="2"/>
        </w:numPr>
        <w:shd w:val="clear" w:color="auto" w:fill="FFFFFF"/>
        <w:spacing w:beforeAutospacing="1" w:afterAutospacing="1"/>
        <w:rPr>
          <w:rFonts w:asciiTheme="majorHAnsi" w:eastAsia="Times New Roman" w:hAnsiTheme="majorHAnsi" w:cstheme="majorHAnsi"/>
          <w:color w:val="000000"/>
          <w:lang w:eastAsia="en-GB"/>
        </w:rPr>
      </w:pPr>
      <w:r w:rsidRPr="005815AE">
        <w:rPr>
          <w:rFonts w:asciiTheme="majorHAnsi" w:eastAsia="Times New Roman" w:hAnsiTheme="majorHAnsi" w:cstheme="majorHAnsi"/>
          <w:color w:val="000000"/>
          <w:bdr w:val="none" w:sz="0" w:space="0" w:color="auto" w:frame="1"/>
          <w:lang w:eastAsia="en-GB"/>
        </w:rPr>
        <w:t>April 30</w:t>
      </w:r>
      <w:r w:rsidRPr="005815AE">
        <w:rPr>
          <w:rFonts w:asciiTheme="majorHAnsi" w:eastAsia="Times New Roman" w:hAnsiTheme="majorHAnsi" w:cstheme="majorHAnsi"/>
          <w:color w:val="000000"/>
          <w:bdr w:val="none" w:sz="0" w:space="0" w:color="auto" w:frame="1"/>
          <w:vertAlign w:val="superscript"/>
          <w:lang w:eastAsia="en-GB"/>
        </w:rPr>
        <w:t>th</w:t>
      </w:r>
      <w:r>
        <w:rPr>
          <w:rFonts w:asciiTheme="majorHAnsi" w:eastAsia="Times New Roman" w:hAnsiTheme="majorHAnsi" w:cstheme="majorHAnsi"/>
          <w:color w:val="000000"/>
          <w:bdr w:val="none" w:sz="0" w:space="0" w:color="auto" w:frame="1"/>
          <w:lang w:eastAsia="en-GB"/>
        </w:rPr>
        <w:t> - £20</w:t>
      </w:r>
    </w:p>
    <w:p w:rsidR="00F872BE" w:rsidRPr="000B1FD8" w:rsidRDefault="00F872BE" w:rsidP="00F872BE">
      <w:pPr>
        <w:textAlignment w:val="baseline"/>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 xml:space="preserve">By paying the deposit, you are committing to your child attending the visit. It is important to keep up to date with the payment plan. Failure to do so will result in your child's place being forfeited and the amount below being retained (Cancellation Charges). You are more than welcome to pay in whole or large payments. </w:t>
      </w:r>
    </w:p>
    <w:p w:rsidR="00F872BE" w:rsidRPr="000B1FD8" w:rsidRDefault="00F872BE" w:rsidP="00F872BE">
      <w:pPr>
        <w:numPr>
          <w:ilvl w:val="0"/>
          <w:numId w:val="3"/>
        </w:numPr>
        <w:shd w:val="clear" w:color="auto" w:fill="FFFFFF"/>
        <w:spacing w:before="100" w:beforeAutospacing="1" w:after="100" w:afterAutospacing="1"/>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Up to 90 days prior to the visit - 25% (Deposit)</w:t>
      </w:r>
      <w:r>
        <w:rPr>
          <w:rFonts w:asciiTheme="majorHAnsi" w:eastAsia="Times New Roman" w:hAnsiTheme="majorHAnsi" w:cstheme="majorHAnsi"/>
          <w:color w:val="000000"/>
          <w:lang w:eastAsia="en-GB"/>
        </w:rPr>
        <w:t xml:space="preserve"> retained</w:t>
      </w:r>
    </w:p>
    <w:p w:rsidR="00F872BE" w:rsidRPr="000B1FD8" w:rsidRDefault="00F872BE" w:rsidP="00F872BE">
      <w:pPr>
        <w:numPr>
          <w:ilvl w:val="0"/>
          <w:numId w:val="3"/>
        </w:numPr>
        <w:shd w:val="clear" w:color="auto" w:fill="FFFFFF"/>
        <w:spacing w:before="100" w:beforeAutospacing="1" w:after="100" w:afterAutospacing="1"/>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89 - 57 days prior to the visit - 50%</w:t>
      </w:r>
      <w:r>
        <w:rPr>
          <w:rFonts w:asciiTheme="majorHAnsi" w:eastAsia="Times New Roman" w:hAnsiTheme="majorHAnsi" w:cstheme="majorHAnsi"/>
          <w:color w:val="000000"/>
          <w:lang w:eastAsia="en-GB"/>
        </w:rPr>
        <w:t xml:space="preserve"> retained</w:t>
      </w:r>
    </w:p>
    <w:p w:rsidR="00F872BE" w:rsidRPr="000B1FD8" w:rsidRDefault="00F872BE" w:rsidP="00F872BE">
      <w:pPr>
        <w:numPr>
          <w:ilvl w:val="0"/>
          <w:numId w:val="3"/>
        </w:numPr>
        <w:shd w:val="clear" w:color="auto" w:fill="FFFFFF"/>
        <w:spacing w:before="100" w:beforeAutospacing="1" w:after="100" w:afterAutospacing="1"/>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56 - 29 days prior to the visit - 70%</w:t>
      </w:r>
      <w:r>
        <w:rPr>
          <w:rFonts w:asciiTheme="majorHAnsi" w:eastAsia="Times New Roman" w:hAnsiTheme="majorHAnsi" w:cstheme="majorHAnsi"/>
          <w:color w:val="000000"/>
          <w:lang w:eastAsia="en-GB"/>
        </w:rPr>
        <w:t xml:space="preserve"> retained</w:t>
      </w:r>
    </w:p>
    <w:p w:rsidR="00F872BE" w:rsidRPr="000B1FD8" w:rsidRDefault="00F872BE" w:rsidP="00F872BE">
      <w:pPr>
        <w:numPr>
          <w:ilvl w:val="0"/>
          <w:numId w:val="3"/>
        </w:numPr>
        <w:shd w:val="clear" w:color="auto" w:fill="FFFFFF"/>
        <w:spacing w:before="100" w:beforeAutospacing="1" w:after="100" w:afterAutospacing="1"/>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28 days or less prior to the visit date - 100%</w:t>
      </w:r>
      <w:r>
        <w:rPr>
          <w:rFonts w:asciiTheme="majorHAnsi" w:eastAsia="Times New Roman" w:hAnsiTheme="majorHAnsi" w:cstheme="majorHAnsi"/>
          <w:color w:val="000000"/>
          <w:lang w:eastAsia="en-GB"/>
        </w:rPr>
        <w:t xml:space="preserve"> retained</w:t>
      </w:r>
    </w:p>
    <w:p w:rsidR="00F872BE" w:rsidRDefault="00F872BE" w:rsidP="00F872BE">
      <w:pPr>
        <w:textAlignment w:val="baseline"/>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Should the number of children fall below the minimum number</w:t>
      </w:r>
      <w:r>
        <w:rPr>
          <w:rFonts w:asciiTheme="majorHAnsi" w:eastAsia="Times New Roman" w:hAnsiTheme="majorHAnsi" w:cstheme="majorHAnsi"/>
          <w:color w:val="000000"/>
          <w:lang w:eastAsia="en-GB"/>
        </w:rPr>
        <w:t xml:space="preserve"> that </w:t>
      </w:r>
      <w:proofErr w:type="spellStart"/>
      <w:r>
        <w:rPr>
          <w:rFonts w:asciiTheme="majorHAnsi" w:eastAsia="Times New Roman" w:hAnsiTheme="majorHAnsi" w:cstheme="majorHAnsi"/>
          <w:color w:val="000000"/>
          <w:lang w:eastAsia="en-GB"/>
        </w:rPr>
        <w:t>Crowden</w:t>
      </w:r>
      <w:proofErr w:type="spellEnd"/>
      <w:r>
        <w:rPr>
          <w:rFonts w:asciiTheme="majorHAnsi" w:eastAsia="Times New Roman" w:hAnsiTheme="majorHAnsi" w:cstheme="majorHAnsi"/>
          <w:color w:val="000000"/>
          <w:lang w:eastAsia="en-GB"/>
        </w:rPr>
        <w:t xml:space="preserve"> need</w:t>
      </w:r>
      <w:r w:rsidRPr="000B1FD8">
        <w:rPr>
          <w:rFonts w:asciiTheme="majorHAnsi" w:eastAsia="Times New Roman" w:hAnsiTheme="majorHAnsi" w:cstheme="majorHAnsi"/>
          <w:color w:val="000000"/>
          <w:lang w:eastAsia="en-GB"/>
        </w:rPr>
        <w:t>, the visit may need to be cancelled. </w:t>
      </w:r>
    </w:p>
    <w:p w:rsidR="00F872BE" w:rsidRDefault="00F872BE" w:rsidP="00F872BE">
      <w:pPr>
        <w:textAlignment w:val="baseline"/>
        <w:rPr>
          <w:rFonts w:asciiTheme="majorHAnsi" w:eastAsia="Times New Roman" w:hAnsiTheme="majorHAnsi" w:cstheme="majorHAnsi"/>
          <w:color w:val="000000"/>
          <w:lang w:eastAsia="en-GB"/>
        </w:rPr>
      </w:pPr>
    </w:p>
    <w:p w:rsidR="00F872BE" w:rsidRDefault="00F872BE" w:rsidP="00F872BE">
      <w:pPr>
        <w:textAlignment w:val="baseline"/>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 xml:space="preserve">We will hold a </w:t>
      </w:r>
      <w:r>
        <w:rPr>
          <w:rFonts w:asciiTheme="majorHAnsi" w:eastAsia="Times New Roman" w:hAnsiTheme="majorHAnsi" w:cstheme="majorHAnsi"/>
          <w:color w:val="000000"/>
          <w:lang w:eastAsia="en-GB"/>
        </w:rPr>
        <w:t>parent and child meeting on 7</w:t>
      </w:r>
      <w:r w:rsidRPr="00475CDC">
        <w:rPr>
          <w:rFonts w:asciiTheme="majorHAnsi" w:eastAsia="Times New Roman" w:hAnsiTheme="majorHAnsi" w:cstheme="majorHAnsi"/>
          <w:color w:val="000000"/>
          <w:vertAlign w:val="superscript"/>
          <w:lang w:eastAsia="en-GB"/>
        </w:rPr>
        <w:t>th</w:t>
      </w:r>
      <w:r>
        <w:rPr>
          <w:rFonts w:asciiTheme="majorHAnsi" w:eastAsia="Times New Roman" w:hAnsiTheme="majorHAnsi" w:cstheme="majorHAnsi"/>
          <w:color w:val="000000"/>
          <w:lang w:eastAsia="en-GB"/>
        </w:rPr>
        <w:t xml:space="preserve"> September at 4.15 and then again at 5pm for parents to come along and find out more about the residential.</w:t>
      </w:r>
    </w:p>
    <w:p w:rsidR="00F872BE" w:rsidRPr="000B1FD8" w:rsidRDefault="00F872BE" w:rsidP="00F872BE">
      <w:pPr>
        <w:textAlignment w:val="baseline"/>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 </w:t>
      </w:r>
    </w:p>
    <w:p w:rsidR="00F872BE"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In the meantime, please complete the expression of interest form</w:t>
      </w:r>
      <w:r>
        <w:rPr>
          <w:rFonts w:asciiTheme="majorHAnsi" w:eastAsia="Times New Roman" w:hAnsiTheme="majorHAnsi" w:cstheme="majorHAnsi"/>
          <w:color w:val="000000"/>
          <w:lang w:eastAsia="en-GB"/>
        </w:rPr>
        <w:t xml:space="preserve">, which </w:t>
      </w:r>
      <w:r w:rsidR="00E165EA">
        <w:rPr>
          <w:rFonts w:asciiTheme="majorHAnsi" w:eastAsia="Times New Roman" w:hAnsiTheme="majorHAnsi" w:cstheme="majorHAnsi"/>
          <w:color w:val="000000"/>
          <w:lang w:eastAsia="en-GB"/>
        </w:rPr>
        <w:t xml:space="preserve">will be emailed via School </w:t>
      </w:r>
      <w:proofErr w:type="spellStart"/>
      <w:r w:rsidR="00E165EA">
        <w:rPr>
          <w:rFonts w:asciiTheme="majorHAnsi" w:eastAsia="Times New Roman" w:hAnsiTheme="majorHAnsi" w:cstheme="majorHAnsi"/>
          <w:color w:val="000000"/>
          <w:lang w:eastAsia="en-GB"/>
        </w:rPr>
        <w:t>Comms</w:t>
      </w:r>
      <w:bookmarkStart w:id="0" w:name="_GoBack"/>
      <w:bookmarkEnd w:id="0"/>
      <w:proofErr w:type="spellEnd"/>
      <w:r>
        <w:rPr>
          <w:rFonts w:asciiTheme="majorHAnsi" w:eastAsia="Times New Roman" w:hAnsiTheme="majorHAnsi" w:cstheme="majorHAnsi"/>
          <w:color w:val="000000"/>
          <w:lang w:eastAsia="en-GB"/>
        </w:rPr>
        <w:t xml:space="preserve"> and, on our website, so that we can provisionally book the centre for these dates. This does not commit you to the trip but merely states you are interested in finding out more about it. </w:t>
      </w:r>
    </w:p>
    <w:p w:rsidR="00F872BE"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After the information session on 7th September, parents will need to</w:t>
      </w:r>
      <w:r w:rsidRPr="000B1FD8">
        <w:rPr>
          <w:rFonts w:asciiTheme="majorHAnsi" w:eastAsia="Times New Roman" w:hAnsiTheme="majorHAnsi" w:cstheme="majorHAnsi"/>
          <w:color w:val="000000"/>
          <w:lang w:eastAsia="en-GB"/>
        </w:rPr>
        <w:t xml:space="preserve"> </w:t>
      </w:r>
      <w:r>
        <w:rPr>
          <w:rFonts w:asciiTheme="majorHAnsi" w:eastAsia="Times New Roman" w:hAnsiTheme="majorHAnsi" w:cstheme="majorHAnsi"/>
          <w:color w:val="000000"/>
          <w:lang w:eastAsia="en-GB"/>
        </w:rPr>
        <w:t>pay a</w:t>
      </w:r>
      <w:r w:rsidRPr="000B1FD8">
        <w:rPr>
          <w:rFonts w:asciiTheme="majorHAnsi" w:eastAsia="Times New Roman" w:hAnsiTheme="majorHAnsi" w:cstheme="majorHAnsi"/>
          <w:color w:val="000000"/>
          <w:lang w:eastAsia="en-GB"/>
        </w:rPr>
        <w:t xml:space="preserve"> deposits will need to be paid by </w:t>
      </w:r>
      <w:r>
        <w:rPr>
          <w:rFonts w:asciiTheme="majorHAnsi" w:eastAsia="Times New Roman" w:hAnsiTheme="majorHAnsi" w:cstheme="majorHAnsi"/>
          <w:b/>
          <w:bCs/>
          <w:color w:val="000000"/>
          <w:u w:val="single"/>
          <w:lang w:eastAsia="en-GB"/>
        </w:rPr>
        <w:t>23</w:t>
      </w:r>
      <w:r w:rsidRPr="008678E6">
        <w:rPr>
          <w:rFonts w:asciiTheme="majorHAnsi" w:eastAsia="Times New Roman" w:hAnsiTheme="majorHAnsi" w:cstheme="majorHAnsi"/>
          <w:b/>
          <w:bCs/>
          <w:color w:val="000000"/>
          <w:u w:val="single"/>
          <w:vertAlign w:val="superscript"/>
          <w:lang w:eastAsia="en-GB"/>
        </w:rPr>
        <w:t>rd</w:t>
      </w:r>
      <w:r>
        <w:rPr>
          <w:rFonts w:asciiTheme="majorHAnsi" w:eastAsia="Times New Roman" w:hAnsiTheme="majorHAnsi" w:cstheme="majorHAnsi"/>
          <w:b/>
          <w:bCs/>
          <w:color w:val="000000"/>
          <w:u w:val="single"/>
          <w:lang w:eastAsia="en-GB"/>
        </w:rPr>
        <w:t xml:space="preserve"> </w:t>
      </w:r>
      <w:r w:rsidRPr="000B1FD8">
        <w:rPr>
          <w:rFonts w:asciiTheme="majorHAnsi" w:eastAsia="Times New Roman" w:hAnsiTheme="majorHAnsi" w:cstheme="majorHAnsi"/>
          <w:b/>
          <w:bCs/>
          <w:color w:val="000000"/>
          <w:u w:val="single"/>
          <w:lang w:eastAsia="en-GB"/>
        </w:rPr>
        <w:t xml:space="preserve">September 2022 </w:t>
      </w:r>
      <w:r w:rsidRPr="000B1FD8">
        <w:rPr>
          <w:rFonts w:asciiTheme="majorHAnsi" w:eastAsia="Times New Roman" w:hAnsiTheme="majorHAnsi" w:cstheme="majorHAnsi"/>
          <w:bCs/>
          <w:color w:val="000000"/>
          <w:lang w:eastAsia="en-GB"/>
        </w:rPr>
        <w:t>via the school gateway</w:t>
      </w:r>
      <w:r>
        <w:rPr>
          <w:rFonts w:asciiTheme="majorHAnsi" w:eastAsia="Times New Roman" w:hAnsiTheme="majorHAnsi" w:cstheme="majorHAnsi"/>
          <w:color w:val="000000"/>
          <w:lang w:eastAsia="en-GB"/>
        </w:rPr>
        <w:t>, to secure a place for their child.</w:t>
      </w:r>
    </w:p>
    <w:p w:rsidR="00E165EA" w:rsidRDefault="00E165EA" w:rsidP="00F872BE">
      <w:pPr>
        <w:shd w:val="clear" w:color="auto" w:fill="FFFFFF"/>
        <w:spacing w:after="160" w:line="235" w:lineRule="atLeast"/>
        <w:jc w:val="both"/>
        <w:rPr>
          <w:rFonts w:asciiTheme="majorHAnsi" w:eastAsia="Times New Roman" w:hAnsiTheme="majorHAnsi" w:cstheme="majorHAnsi"/>
          <w:color w:val="000000"/>
          <w:lang w:eastAsia="en-GB"/>
        </w:rPr>
      </w:pPr>
    </w:p>
    <w:p w:rsidR="00E165EA" w:rsidRDefault="00E165EA" w:rsidP="00F872BE">
      <w:pPr>
        <w:shd w:val="clear" w:color="auto" w:fill="FFFFFF"/>
        <w:spacing w:after="160" w:line="235" w:lineRule="atLeast"/>
        <w:jc w:val="both"/>
        <w:rPr>
          <w:rFonts w:asciiTheme="majorHAnsi" w:eastAsia="Times New Roman" w:hAnsiTheme="majorHAnsi" w:cstheme="majorHAnsi"/>
          <w:color w:val="000000"/>
          <w:lang w:eastAsia="en-GB"/>
        </w:rPr>
      </w:pPr>
    </w:p>
    <w:p w:rsidR="00E165EA" w:rsidRDefault="00E165EA" w:rsidP="00F872BE">
      <w:pPr>
        <w:shd w:val="clear" w:color="auto" w:fill="FFFFFF"/>
        <w:spacing w:after="160" w:line="235" w:lineRule="atLeast"/>
        <w:jc w:val="both"/>
        <w:rPr>
          <w:rFonts w:asciiTheme="majorHAnsi" w:eastAsia="Times New Roman" w:hAnsiTheme="majorHAnsi" w:cstheme="majorHAnsi"/>
          <w:color w:val="000000"/>
          <w:lang w:eastAsia="en-GB"/>
        </w:rPr>
      </w:pPr>
    </w:p>
    <w:p w:rsidR="00E165EA" w:rsidRDefault="00E165EA" w:rsidP="00F872BE">
      <w:pPr>
        <w:shd w:val="clear" w:color="auto" w:fill="FFFFFF"/>
        <w:spacing w:after="160" w:line="235" w:lineRule="atLeast"/>
        <w:jc w:val="both"/>
        <w:rPr>
          <w:rFonts w:asciiTheme="majorHAnsi" w:eastAsia="Times New Roman" w:hAnsiTheme="majorHAnsi" w:cstheme="majorHAnsi"/>
          <w:color w:val="000000"/>
          <w:lang w:eastAsia="en-GB"/>
        </w:rPr>
      </w:pPr>
    </w:p>
    <w:p w:rsidR="00F872BE"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If your child is in receipt of the Pupil Premium Grant, Uplands Junior Academy will pay the amounts stated above. </w:t>
      </w:r>
      <w:r>
        <w:rPr>
          <w:rFonts w:asciiTheme="majorHAnsi" w:eastAsia="Times New Roman" w:hAnsiTheme="majorHAnsi" w:cstheme="majorHAnsi"/>
          <w:color w:val="000000"/>
          <w:lang w:eastAsia="en-GB"/>
        </w:rPr>
        <w:t xml:space="preserve">The office can confirm if your child is on PPG. </w:t>
      </w:r>
      <w:r>
        <w:rPr>
          <w:rFonts w:asciiTheme="majorHAnsi" w:eastAsia="Times New Roman" w:hAnsiTheme="majorHAnsi" w:cstheme="majorHAnsi"/>
          <w:color w:val="000000"/>
          <w:lang w:eastAsia="en-GB"/>
        </w:rPr>
        <w:t>However, if the parent of the PPG child consents and then withdraws, the parent will need to pay £100 to the school to cover the costs.</w:t>
      </w:r>
    </w:p>
    <w:p w:rsidR="00F872BE"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lastRenderedPageBreak/>
        <w:t xml:space="preserve">It is a fantastic trip, the children who have recently been loved it, </w:t>
      </w:r>
      <w:r>
        <w:rPr>
          <w:rFonts w:asciiTheme="majorHAnsi" w:eastAsia="Times New Roman" w:hAnsiTheme="majorHAnsi" w:cstheme="majorHAnsi"/>
          <w:color w:val="000000"/>
          <w:lang w:eastAsia="en-GB"/>
        </w:rPr>
        <w:t>and there</w:t>
      </w:r>
      <w:r>
        <w:rPr>
          <w:rFonts w:asciiTheme="majorHAnsi" w:eastAsia="Times New Roman" w:hAnsiTheme="majorHAnsi" w:cstheme="majorHAnsi"/>
          <w:color w:val="000000"/>
          <w:lang w:eastAsia="en-GB"/>
        </w:rPr>
        <w:t xml:space="preserve"> will be photos and a video on our website soon.</w:t>
      </w:r>
    </w:p>
    <w:p w:rsidR="00F872BE" w:rsidRPr="000B1FD8"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We would very much like all children to take part, hence the early notification and the opportunity for parents to budget and save over the next year.</w:t>
      </w:r>
    </w:p>
    <w:p w:rsidR="00F872BE" w:rsidRPr="000B1FD8"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color w:val="000000"/>
          <w:lang w:eastAsia="en-GB"/>
        </w:rPr>
        <w:t>Kind regards</w:t>
      </w:r>
    </w:p>
    <w:p w:rsidR="00F872BE" w:rsidRPr="000B1FD8" w:rsidRDefault="00F872BE" w:rsidP="00F872BE">
      <w:pPr>
        <w:shd w:val="clear" w:color="auto" w:fill="FFFFFF"/>
        <w:spacing w:after="160" w:line="235" w:lineRule="atLeast"/>
        <w:jc w:val="both"/>
        <w:rPr>
          <w:rFonts w:asciiTheme="majorHAnsi" w:eastAsia="Times New Roman" w:hAnsiTheme="majorHAnsi" w:cstheme="majorHAnsi"/>
          <w:color w:val="000000"/>
          <w:lang w:eastAsia="en-GB"/>
        </w:rPr>
      </w:pPr>
      <w:r w:rsidRPr="000B1FD8">
        <w:rPr>
          <w:rFonts w:asciiTheme="majorHAnsi" w:eastAsia="Times New Roman" w:hAnsiTheme="majorHAnsi" w:cstheme="majorHAnsi"/>
          <w:noProof/>
          <w:color w:val="000000"/>
          <w:lang w:eastAsia="en-GB"/>
        </w:rPr>
        <w:drawing>
          <wp:inline distT="0" distB="0" distL="0" distR="0" wp14:anchorId="15E1C576" wp14:editId="1160F8BE">
            <wp:extent cx="853440" cy="4114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ood.png"/>
                    <pic:cNvPicPr/>
                  </pic:nvPicPr>
                  <pic:blipFill rotWithShape="1">
                    <a:blip r:embed="rId8" cstate="print">
                      <a:extLst>
                        <a:ext uri="{28A0092B-C50C-407E-A947-70E740481C1C}">
                          <a14:useLocalDpi xmlns:a14="http://schemas.microsoft.com/office/drawing/2010/main" val="0"/>
                        </a:ext>
                      </a:extLst>
                    </a:blip>
                    <a:srcRect t="25893" b="25893"/>
                    <a:stretch/>
                  </pic:blipFill>
                  <pic:spPr bwMode="auto">
                    <a:xfrm>
                      <a:off x="0" y="0"/>
                      <a:ext cx="853463" cy="411491"/>
                    </a:xfrm>
                    <a:prstGeom prst="rect">
                      <a:avLst/>
                    </a:prstGeom>
                    <a:ln>
                      <a:noFill/>
                    </a:ln>
                    <a:extLst>
                      <a:ext uri="{53640926-AAD7-44D8-BBD7-CCE9431645EC}">
                        <a14:shadowObscured xmlns:a14="http://schemas.microsoft.com/office/drawing/2010/main"/>
                      </a:ext>
                    </a:extLst>
                  </pic:spPr>
                </pic:pic>
              </a:graphicData>
            </a:graphic>
          </wp:inline>
        </w:drawing>
      </w:r>
    </w:p>
    <w:p w:rsidR="00F872BE" w:rsidRDefault="00F872BE" w:rsidP="00F872BE">
      <w:pPr>
        <w:shd w:val="clear" w:color="auto" w:fill="FFFFFF"/>
        <w:spacing w:after="160" w:line="235" w:lineRule="atLeast"/>
        <w:jc w:val="both"/>
        <w:rPr>
          <w:rFonts w:eastAsia="Times New Roman"/>
          <w:color w:val="000000"/>
          <w:lang w:eastAsia="en-GB"/>
        </w:rPr>
      </w:pPr>
      <w:r w:rsidRPr="000B1FD8">
        <w:rPr>
          <w:rFonts w:asciiTheme="majorHAnsi" w:eastAsia="Times New Roman" w:hAnsiTheme="majorHAnsi" w:cstheme="majorHAnsi"/>
          <w:color w:val="000000"/>
          <w:lang w:eastAsia="en-GB"/>
        </w:rPr>
        <w:t>Mrs. T Wood</w:t>
      </w:r>
      <w:r>
        <w:rPr>
          <w:rFonts w:asciiTheme="majorHAnsi" w:eastAsia="Times New Roman" w:hAnsiTheme="majorHAnsi" w:cstheme="majorHAnsi"/>
          <w:color w:val="000000"/>
          <w:lang w:eastAsia="en-GB"/>
        </w:rPr>
        <w:t xml:space="preserve"> (</w:t>
      </w:r>
      <w:r w:rsidRPr="000B1FD8">
        <w:rPr>
          <w:rFonts w:asciiTheme="majorHAnsi" w:eastAsia="Times New Roman" w:hAnsiTheme="majorHAnsi" w:cstheme="majorHAnsi"/>
          <w:color w:val="000000"/>
          <w:lang w:eastAsia="en-GB"/>
        </w:rPr>
        <w:t>PE Coordinator</w:t>
      </w:r>
      <w:r>
        <w:rPr>
          <w:rFonts w:asciiTheme="majorHAnsi" w:eastAsia="Times New Roman" w:hAnsiTheme="majorHAnsi" w:cstheme="majorHAnsi"/>
          <w:color w:val="000000"/>
          <w:lang w:eastAsia="en-GB"/>
        </w:rPr>
        <w:t>)</w:t>
      </w:r>
    </w:p>
    <w:p w:rsidR="007A6412" w:rsidRDefault="007A6412"/>
    <w:sectPr w:rsidR="007A6412" w:rsidSect="00E165EA">
      <w:headerReference w:type="default" r:id="rId9"/>
      <w:pgSz w:w="11906" w:h="16838"/>
      <w:pgMar w:top="276" w:right="1440" w:bottom="0" w:left="851" w:header="33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EA" w:rsidRDefault="00E165EA" w:rsidP="00E165EA">
      <w:r>
        <w:separator/>
      </w:r>
    </w:p>
  </w:endnote>
  <w:endnote w:type="continuationSeparator" w:id="0">
    <w:p w:rsidR="00E165EA" w:rsidRDefault="00E165EA" w:rsidP="00E1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EA" w:rsidRDefault="00E165EA" w:rsidP="00E165EA">
      <w:r>
        <w:separator/>
      </w:r>
    </w:p>
  </w:footnote>
  <w:footnote w:type="continuationSeparator" w:id="0">
    <w:p w:rsidR="00E165EA" w:rsidRDefault="00E165EA" w:rsidP="00E1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1B" w:rsidRDefault="00E165EA" w:rsidP="00CC4439">
    <w:pPr>
      <w:pStyle w:val="Header"/>
      <w:ind w:left="5040"/>
      <w:rPr>
        <w:sz w:val="16"/>
        <w:szCs w:val="16"/>
      </w:rPr>
    </w:pPr>
    <w:r>
      <w:rPr>
        <w:noProof/>
        <w:lang w:eastAsia="en-GB"/>
      </w:rPr>
      <w:drawing>
        <wp:anchor distT="0" distB="0" distL="114300" distR="114300" simplePos="0" relativeHeight="251659264" behindDoc="1" locked="0" layoutInCell="1" allowOverlap="1" wp14:anchorId="6F14AA5F" wp14:editId="06D8E5EB">
          <wp:simplePos x="0" y="0"/>
          <wp:positionH relativeFrom="page">
            <wp:posOffset>504825</wp:posOffset>
          </wp:positionH>
          <wp:positionV relativeFrom="paragraph">
            <wp:posOffset>3810</wp:posOffset>
          </wp:positionV>
          <wp:extent cx="6411595" cy="88582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lands Junior_header.jpg"/>
                  <pic:cNvPicPr/>
                </pic:nvPicPr>
                <pic:blipFill rotWithShape="1">
                  <a:blip r:embed="rId1">
                    <a:extLst>
                      <a:ext uri="{28A0092B-C50C-407E-A947-70E740481C1C}">
                        <a14:useLocalDpi xmlns:a14="http://schemas.microsoft.com/office/drawing/2010/main" val="0"/>
                      </a:ext>
                    </a:extLst>
                  </a:blip>
                  <a:srcRect b="27795"/>
                  <a:stretch/>
                </pic:blipFill>
                <pic:spPr bwMode="auto">
                  <a:xfrm>
                    <a:off x="0" y="0"/>
                    <a:ext cx="6411595"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111B" w:rsidRDefault="00E165EA" w:rsidP="00CC4439">
    <w:pPr>
      <w:pStyle w:val="Header"/>
      <w:ind w:left="5040"/>
      <w:rPr>
        <w:sz w:val="16"/>
        <w:szCs w:val="16"/>
      </w:rPr>
    </w:pPr>
  </w:p>
  <w:p w:rsidR="0051111B" w:rsidRDefault="00E165EA" w:rsidP="00CC4439">
    <w:pPr>
      <w:pStyle w:val="Header"/>
      <w:ind w:left="5040"/>
      <w:rPr>
        <w:sz w:val="16"/>
        <w:szCs w:val="16"/>
      </w:rPr>
    </w:pPr>
  </w:p>
  <w:p w:rsidR="0051111B" w:rsidRDefault="00E165EA" w:rsidP="00CC4439">
    <w:pPr>
      <w:pStyle w:val="Header"/>
      <w:ind w:left="5040"/>
      <w:rPr>
        <w:sz w:val="16"/>
        <w:szCs w:val="16"/>
      </w:rPr>
    </w:pPr>
  </w:p>
  <w:p w:rsidR="0051111B" w:rsidRDefault="00E165EA" w:rsidP="006D101D">
    <w:pPr>
      <w:pStyle w:val="Header"/>
      <w:ind w:left="5040"/>
      <w:jc w:val="center"/>
      <w:rPr>
        <w:sz w:val="16"/>
        <w:szCs w:val="16"/>
      </w:rPr>
    </w:pPr>
  </w:p>
  <w:p w:rsidR="0051111B" w:rsidRDefault="00E165EA" w:rsidP="00CC4439">
    <w:pPr>
      <w:pStyle w:val="Header"/>
      <w:ind w:left="5040"/>
      <w:rPr>
        <w:sz w:val="16"/>
        <w:szCs w:val="16"/>
      </w:rPr>
    </w:pPr>
  </w:p>
  <w:p w:rsidR="00027EDE" w:rsidRDefault="00E165EA" w:rsidP="006D101D">
    <w:pPr>
      <w:pStyle w:val="Header"/>
      <w:tabs>
        <w:tab w:val="clear" w:pos="4513"/>
        <w:tab w:val="clear" w:pos="9026"/>
        <w:tab w:val="left" w:pos="2940"/>
      </w:tabs>
      <w:rPr>
        <w:sz w:val="16"/>
        <w:szCs w:val="16"/>
      </w:rPr>
    </w:pPr>
  </w:p>
  <w:p w:rsidR="006D101D" w:rsidRPr="004D1054" w:rsidRDefault="00E165EA" w:rsidP="006D101D">
    <w:pPr>
      <w:pStyle w:val="Header"/>
      <w:tabs>
        <w:tab w:val="clear" w:pos="4513"/>
        <w:tab w:val="clear" w:pos="9026"/>
        <w:tab w:val="left" w:pos="2940"/>
      </w:tabs>
      <w:rPr>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DFA"/>
    <w:multiLevelType w:val="multilevel"/>
    <w:tmpl w:val="1D0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757"/>
    <w:multiLevelType w:val="multilevel"/>
    <w:tmpl w:val="8B3E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F41F47"/>
    <w:multiLevelType w:val="multilevel"/>
    <w:tmpl w:val="420C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BE"/>
    <w:rsid w:val="007A6412"/>
    <w:rsid w:val="00E165EA"/>
    <w:rsid w:val="00F8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7A0F"/>
  <w15:chartTrackingRefBased/>
  <w15:docId w15:val="{E8C26108-9206-423A-B1EC-E6DDB873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BE"/>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2BE"/>
    <w:pPr>
      <w:tabs>
        <w:tab w:val="center" w:pos="4513"/>
        <w:tab w:val="right" w:pos="9026"/>
      </w:tabs>
    </w:pPr>
  </w:style>
  <w:style w:type="character" w:customStyle="1" w:styleId="HeaderChar">
    <w:name w:val="Header Char"/>
    <w:basedOn w:val="DefaultParagraphFont"/>
    <w:link w:val="Header"/>
    <w:uiPriority w:val="99"/>
    <w:rsid w:val="00F872BE"/>
    <w:rPr>
      <w:rFonts w:ascii="Calibri" w:eastAsia="Calibri" w:hAnsi="Calibri" w:cs="Calibri"/>
    </w:rPr>
  </w:style>
  <w:style w:type="paragraph" w:styleId="BalloonText">
    <w:name w:val="Balloon Text"/>
    <w:basedOn w:val="Normal"/>
    <w:link w:val="BalloonTextChar"/>
    <w:uiPriority w:val="99"/>
    <w:semiHidden/>
    <w:unhideWhenUsed/>
    <w:rsid w:val="00F87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BE"/>
    <w:rPr>
      <w:rFonts w:ascii="Segoe UI" w:eastAsia="Calibri" w:hAnsi="Segoe UI" w:cs="Segoe UI"/>
      <w:sz w:val="18"/>
      <w:szCs w:val="18"/>
    </w:rPr>
  </w:style>
  <w:style w:type="paragraph" w:styleId="Footer">
    <w:name w:val="footer"/>
    <w:basedOn w:val="Normal"/>
    <w:link w:val="FooterChar"/>
    <w:uiPriority w:val="99"/>
    <w:unhideWhenUsed/>
    <w:rsid w:val="00E165EA"/>
    <w:pPr>
      <w:tabs>
        <w:tab w:val="center" w:pos="4513"/>
        <w:tab w:val="right" w:pos="9026"/>
      </w:tabs>
    </w:pPr>
  </w:style>
  <w:style w:type="character" w:customStyle="1" w:styleId="FooterChar">
    <w:name w:val="Footer Char"/>
    <w:basedOn w:val="DefaultParagraphFont"/>
    <w:link w:val="Footer"/>
    <w:uiPriority w:val="99"/>
    <w:rsid w:val="00E165E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6D5F-6DD4-437E-B111-C7B1096B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Wood</dc:creator>
  <cp:keywords/>
  <dc:description/>
  <cp:lastModifiedBy>Terina Wood</cp:lastModifiedBy>
  <cp:revision>2</cp:revision>
  <cp:lastPrinted>2022-06-28T11:01:00Z</cp:lastPrinted>
  <dcterms:created xsi:type="dcterms:W3CDTF">2022-06-28T10:36:00Z</dcterms:created>
  <dcterms:modified xsi:type="dcterms:W3CDTF">2022-06-28T11:14:00Z</dcterms:modified>
</cp:coreProperties>
</file>